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75EC9" w14:textId="77777777" w:rsidR="00D128F5" w:rsidRDefault="00D128F5" w:rsidP="00D052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THE REGIONAL MUNICIPALITY OF DURHAM</w:t>
      </w:r>
    </w:p>
    <w:p w14:paraId="084C466D" w14:textId="77777777" w:rsidR="00D128F5" w:rsidRDefault="00D128F5" w:rsidP="00D052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Works Department</w:t>
      </w:r>
    </w:p>
    <w:p w14:paraId="71366B62" w14:textId="77777777" w:rsidR="00D128F5" w:rsidRDefault="00D128F5" w:rsidP="00D052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Traffic Engineering Analyst</w:t>
      </w:r>
    </w:p>
    <w:p w14:paraId="4FC279C0" w14:textId="77777777" w:rsidR="00D128F5" w:rsidRDefault="00D128F5" w:rsidP="00D052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(Regular Full-Time)</w:t>
      </w:r>
    </w:p>
    <w:p w14:paraId="72C58AFF" w14:textId="77777777" w:rsidR="00D128F5" w:rsidRDefault="00D128F5" w:rsidP="00D052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Job ID: 13333</w:t>
      </w:r>
    </w:p>
    <w:p w14:paraId="1F724715" w14:textId="77777777" w:rsidR="00D128F5" w:rsidRDefault="00D128F5" w:rsidP="00D052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Job Number: 112</w:t>
      </w:r>
    </w:p>
    <w:p w14:paraId="7E1DC093" w14:textId="77777777" w:rsidR="00D128F5" w:rsidRDefault="00D128F5" w:rsidP="00D052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CUPE Local 1764</w:t>
      </w:r>
    </w:p>
    <w:p w14:paraId="5671C056" w14:textId="77777777" w:rsidR="00D128F5" w:rsidRDefault="00D128F5" w:rsidP="00D052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Open: Dec 23, 2020 Close: Jan 15, 2021</w:t>
      </w:r>
    </w:p>
    <w:p w14:paraId="48179D00" w14:textId="77777777" w:rsidR="00D128F5" w:rsidRDefault="00D128F5" w:rsidP="00D1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14:paraId="1F6851F1" w14:textId="77777777" w:rsidR="006C5DBD" w:rsidRDefault="006C5DBD" w:rsidP="00D1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4EC83AC" w14:textId="73C6744B" w:rsidR="00D128F5" w:rsidRDefault="00D128F5" w:rsidP="00D1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Number of Available positions:</w:t>
      </w:r>
    </w:p>
    <w:p w14:paraId="2AE11999" w14:textId="77777777" w:rsidR="00082111" w:rsidRDefault="00082111" w:rsidP="00D1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08454EB" w14:textId="414FBBB6" w:rsidR="00D128F5" w:rsidRDefault="00D128F5" w:rsidP="00D1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Vacancies: Four</w:t>
      </w:r>
    </w:p>
    <w:p w14:paraId="4FBAA9BD" w14:textId="77777777" w:rsidR="00D128F5" w:rsidRDefault="00D128F5" w:rsidP="00D1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One Regular Full-Time in Road Safety</w:t>
      </w:r>
    </w:p>
    <w:p w14:paraId="470EA6DB" w14:textId="77777777" w:rsidR="00D128F5" w:rsidRDefault="00D128F5" w:rsidP="00D1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One Regular Full-Time &amp; one Temporary Full-Time in Traffic Design and Construction</w:t>
      </w:r>
    </w:p>
    <w:p w14:paraId="1823E851" w14:textId="77777777" w:rsidR="00D128F5" w:rsidRDefault="00D128F5" w:rsidP="00D1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One Temporary Full-Time in Traffic Management and Intelligent Transportation Systems</w:t>
      </w:r>
    </w:p>
    <w:p w14:paraId="34942D37" w14:textId="77777777" w:rsidR="00D128F5" w:rsidRDefault="00D128F5" w:rsidP="00D1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*the temporary positions are expected to last up to 18 months</w:t>
      </w:r>
    </w:p>
    <w:p w14:paraId="012B02AA" w14:textId="77777777" w:rsidR="00D128F5" w:rsidRDefault="00D128F5" w:rsidP="00D1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3975CE4" w14:textId="7A5099D9" w:rsidR="00D128F5" w:rsidRDefault="00D128F5" w:rsidP="00D1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Location</w:t>
      </w:r>
    </w:p>
    <w:p w14:paraId="271DE7BB" w14:textId="77777777" w:rsidR="00082111" w:rsidRDefault="00082111" w:rsidP="00D1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0D35C5C" w14:textId="43A18952" w:rsidR="00D128F5" w:rsidRDefault="00D128F5" w:rsidP="00D1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position is located at the Traffic Operations Centre in Whitby, Ontario.</w:t>
      </w:r>
    </w:p>
    <w:p w14:paraId="4A3D0D5A" w14:textId="77777777" w:rsidR="00D128F5" w:rsidRDefault="00D128F5" w:rsidP="00D1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78B24D7" w14:textId="6A11DC4B" w:rsidR="00D128F5" w:rsidRDefault="00D128F5" w:rsidP="00D1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Works Technician 2 (Ops) - Traffic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Eng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&amp; Ops</w:t>
      </w:r>
    </w:p>
    <w:p w14:paraId="20C86A44" w14:textId="77777777" w:rsidR="00082111" w:rsidRDefault="00082111" w:rsidP="00D1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DE41A4F" w14:textId="3FCC6EEE" w:rsidR="00D128F5" w:rsidRDefault="00D128F5" w:rsidP="00D1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Reporting to the Supervisor or Project Engineer, the successful applicant will support the Division's service provision by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assisting with coordination of resources for capital and operating programs to facilitate the ongoing improvement 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expansion of the Region's transportation infrastructure.</w:t>
      </w:r>
    </w:p>
    <w:p w14:paraId="207DDB06" w14:textId="77777777" w:rsidR="00D128F5" w:rsidRDefault="00D128F5" w:rsidP="00D1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2D203AB" w14:textId="49F03DC0" w:rsidR="00D128F5" w:rsidRDefault="00D128F5" w:rsidP="00D1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incumbent will:</w:t>
      </w:r>
    </w:p>
    <w:p w14:paraId="27A8C7C0" w14:textId="77777777" w:rsidR="00D128F5" w:rsidRDefault="00D128F5" w:rsidP="00D128F5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color w:val="000000"/>
          <w:sz w:val="20"/>
          <w:szCs w:val="20"/>
        </w:rPr>
      </w:pPr>
    </w:p>
    <w:p w14:paraId="5DE38F16" w14:textId="5122306E" w:rsidR="00D128F5" w:rsidRDefault="00D128F5" w:rsidP="00D1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lbany WT J" w:hAnsi="Albany WT J" w:cs="Albany WT J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Generate detailed engineering designs for installation of traffic control devices and related infrastructure</w:t>
      </w:r>
    </w:p>
    <w:p w14:paraId="4030A4C2" w14:textId="5B79F4FD" w:rsidR="00D128F5" w:rsidRDefault="00D128F5" w:rsidP="00D1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lbany WT J" w:hAnsi="Albany WT J" w:cs="Albany WT J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Perform site investigations for quality control, in response to technical questions and make recommendations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 improvement</w:t>
      </w:r>
    </w:p>
    <w:p w14:paraId="252D6B56" w14:textId="77777777" w:rsidR="00D128F5" w:rsidRDefault="00D128F5" w:rsidP="00D1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lbany WT J" w:hAnsi="Albany WT J" w:cs="Albany WT J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Coordinate work with field staff, other divisions, area municipalities, utility companies, consultants and</w:t>
      </w:r>
    </w:p>
    <w:p w14:paraId="5A7B994F" w14:textId="77777777" w:rsidR="00D128F5" w:rsidRDefault="00D128F5" w:rsidP="00D1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contractors in a diverse traffic engineering and operations environment</w:t>
      </w:r>
    </w:p>
    <w:p w14:paraId="52B54816" w14:textId="77777777" w:rsidR="00D128F5" w:rsidRDefault="00D128F5" w:rsidP="00D1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lbany WT J" w:hAnsi="Albany WT J" w:cs="Albany WT J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Assist with the operation and maintenance of the Region's centralized traffic signal control systems by</w:t>
      </w:r>
    </w:p>
    <w:p w14:paraId="53CF1882" w14:textId="6D2925A7" w:rsidR="00D128F5" w:rsidRDefault="00D128F5" w:rsidP="00D1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analyzing 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developing signal timings, methods of control and traffic flow patterns</w:t>
      </w:r>
    </w:p>
    <w:p w14:paraId="4AEC0E30" w14:textId="77777777" w:rsidR="00D128F5" w:rsidRDefault="00D128F5" w:rsidP="00D1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lbany WT J" w:hAnsi="Albany WT J" w:cs="Albany WT J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Assist in the development of tenders and quotes</w:t>
      </w:r>
    </w:p>
    <w:p w14:paraId="799F9094" w14:textId="4BA44D3A" w:rsidR="00D128F5" w:rsidRDefault="00D128F5" w:rsidP="00D1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lbany WT J" w:hAnsi="Albany WT J" w:cs="Albany WT J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Plan and implement data collection programs to oversee the collection, maintenance and analysis of traffic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data</w:t>
      </w:r>
    </w:p>
    <w:p w14:paraId="797A77F8" w14:textId="77777777" w:rsidR="00D128F5" w:rsidRDefault="00D128F5" w:rsidP="00D1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lbany WT J" w:hAnsi="Albany WT J" w:cs="Albany WT J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Perform traffic engineering safety reviews by investigating and recommending improvements for existing</w:t>
      </w:r>
    </w:p>
    <w:p w14:paraId="6A596F2F" w14:textId="77777777" w:rsidR="00D128F5" w:rsidRDefault="00D128F5" w:rsidP="00D1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operations at problematic or safety deficient intersections and roadway segments</w:t>
      </w:r>
    </w:p>
    <w:p w14:paraId="41D3AAFC" w14:textId="1B97073A" w:rsidR="00D128F5" w:rsidRDefault="00D128F5" w:rsidP="00D1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lbany WT J" w:hAnsi="Albany WT J" w:cs="Albany WT J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Prepare technical documents and correspondence in response to enquiries from the public, internal groups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 outside agencies</w:t>
      </w:r>
    </w:p>
    <w:p w14:paraId="04028291" w14:textId="77777777" w:rsidR="00D128F5" w:rsidRDefault="00D128F5" w:rsidP="00D1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0535ABD" w14:textId="0BFD0055" w:rsidR="00D128F5" w:rsidRDefault="00D128F5" w:rsidP="00D1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successful applicant will possess:</w:t>
      </w:r>
    </w:p>
    <w:p w14:paraId="7EC0241A" w14:textId="77777777" w:rsidR="00082111" w:rsidRDefault="00082111" w:rsidP="00D128F5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color w:val="000000"/>
          <w:sz w:val="20"/>
          <w:szCs w:val="20"/>
        </w:rPr>
      </w:pPr>
    </w:p>
    <w:p w14:paraId="7985E361" w14:textId="5EF1D689" w:rsidR="00D128F5" w:rsidRDefault="00D128F5" w:rsidP="00D1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lbany WT J" w:hAnsi="Albany WT J" w:cs="Albany WT J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A three-year post-secondary diploma in Civil Engineering Technology, specializing in Transportation or Traffic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Engineering or related discipline</w:t>
      </w:r>
    </w:p>
    <w:p w14:paraId="04238334" w14:textId="77777777" w:rsidR="00D128F5" w:rsidRDefault="00D128F5" w:rsidP="00D1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lbany WT J" w:hAnsi="Albany WT J" w:cs="Albany WT J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Registration with or be eligible for registration as a Technologist with O.A.C.E.T.T.</w:t>
      </w:r>
    </w:p>
    <w:p w14:paraId="616D131E" w14:textId="77777777" w:rsidR="00D128F5" w:rsidRDefault="00D128F5" w:rsidP="00D1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lbany WT J" w:hAnsi="Albany WT J" w:cs="Albany WT J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Several years of work-related experience</w:t>
      </w:r>
    </w:p>
    <w:p w14:paraId="30834CB4" w14:textId="77777777" w:rsidR="00D128F5" w:rsidRDefault="00D128F5" w:rsidP="00D1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lbany WT J" w:hAnsi="Albany WT J" w:cs="Albany WT J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Proficiency in software applications such as AutoCAD, MS Office and specialized traffic and GIS software</w:t>
      </w:r>
    </w:p>
    <w:p w14:paraId="71E2555E" w14:textId="435356BE" w:rsidR="00D128F5" w:rsidRDefault="00D128F5" w:rsidP="00D1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lbany WT J" w:hAnsi="Albany WT J" w:cs="Albany WT J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Knowledge of traffic signal installation, capital road and road safety improvement programs, Occupational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Health and Safety Act and Regulations, Ontario Provincial Standards Specifications and </w:t>
      </w:r>
      <w:r>
        <w:rPr>
          <w:rFonts w:ascii="Arial" w:hAnsi="Arial" w:cs="Arial"/>
          <w:color w:val="000000"/>
          <w:sz w:val="20"/>
          <w:szCs w:val="20"/>
        </w:rPr>
        <w:lastRenderedPageBreak/>
        <w:t>Drawings, Ontario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Traffic Manual, Ontario Highway Traffic Act, and Regional and Municipal By-laws and policies</w:t>
      </w:r>
    </w:p>
    <w:p w14:paraId="12F1EDD7" w14:textId="77777777" w:rsidR="00D128F5" w:rsidRDefault="00D128F5" w:rsidP="00D1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lbany WT J" w:hAnsi="Albany WT J" w:cs="Albany WT J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Sound engineering judgement and problem-solving skills</w:t>
      </w:r>
    </w:p>
    <w:p w14:paraId="663DF9CA" w14:textId="77777777" w:rsidR="00D128F5" w:rsidRDefault="00D128F5" w:rsidP="00D1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lbany WT J" w:hAnsi="Albany WT J" w:cs="Albany WT J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Excellent written and verbal communication, organization, time management and interpersonal skills</w:t>
      </w:r>
    </w:p>
    <w:p w14:paraId="72A4AC6C" w14:textId="77777777" w:rsidR="00D128F5" w:rsidRDefault="00D128F5" w:rsidP="00D1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lbany WT J" w:hAnsi="Albany WT J" w:cs="Albany WT J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A valid Ontario Class 'G' Driver's License</w:t>
      </w:r>
    </w:p>
    <w:p w14:paraId="2577C06B" w14:textId="77777777" w:rsidR="00D128F5" w:rsidRDefault="00D128F5" w:rsidP="00D1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277969C" w14:textId="6F337E0E" w:rsidR="00D128F5" w:rsidRDefault="00D128F5" w:rsidP="00D1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I.M.S.A Traffic Signal Certification would be an asset</w:t>
      </w:r>
    </w:p>
    <w:p w14:paraId="51B2F4E4" w14:textId="77777777" w:rsidR="00D128F5" w:rsidRDefault="00D128F5" w:rsidP="00D1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0D99D63" w14:textId="7E1DA0E9" w:rsidR="00D128F5" w:rsidRDefault="00D128F5" w:rsidP="00D1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CUPE 1764 Salary Grade 6</w:t>
      </w:r>
    </w:p>
    <w:p w14:paraId="2D6D8E1E" w14:textId="77777777" w:rsidR="00082111" w:rsidRDefault="00082111" w:rsidP="00D1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777BA14" w14:textId="24856B2E" w:rsidR="00D128F5" w:rsidRDefault="00D128F5" w:rsidP="00D1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position is with Salary Grade 6 and will be paid at the following hourly rates:</w:t>
      </w:r>
    </w:p>
    <w:p w14:paraId="372A664F" w14:textId="77777777" w:rsidR="00D128F5" w:rsidRDefault="00D128F5" w:rsidP="00D1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Start: $38.72 - Six Month: $40.87 - Job: $43.02</w:t>
      </w:r>
    </w:p>
    <w:p w14:paraId="6CFF9A25" w14:textId="77777777" w:rsidR="00D128F5" w:rsidRDefault="00D128F5" w:rsidP="00D1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A3C4C1" w14:textId="02360237" w:rsidR="00D128F5" w:rsidRDefault="00D128F5" w:rsidP="00D1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External Application Process</w:t>
      </w:r>
    </w:p>
    <w:p w14:paraId="456DE8B6" w14:textId="77777777" w:rsidR="00082111" w:rsidRDefault="00082111" w:rsidP="00D1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AADE7EA" w14:textId="20906FA4" w:rsidR="00D128F5" w:rsidRDefault="00D128F5" w:rsidP="00D1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Come find a home where exciting and rewarding careers are balanced with your lifestyle. We thank all applicants;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however, only those being considered will be contacted. Please apply online </w:t>
      </w:r>
      <w:r w:rsidR="001C33A4">
        <w:rPr>
          <w:rFonts w:ascii="Arial" w:hAnsi="Arial" w:cs="Arial"/>
          <w:color w:val="000000"/>
          <w:sz w:val="20"/>
          <w:szCs w:val="20"/>
        </w:rPr>
        <w:t xml:space="preserve">to Job ID 13333 </w:t>
      </w: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FF"/>
          <w:sz w:val="20"/>
          <w:szCs w:val="20"/>
        </w:rPr>
        <w:t>www.durham.ca</w:t>
      </w:r>
      <w:r>
        <w:rPr>
          <w:rFonts w:ascii="Arial" w:hAnsi="Arial" w:cs="Arial"/>
          <w:color w:val="000000"/>
          <w:sz w:val="20"/>
          <w:szCs w:val="20"/>
        </w:rPr>
        <w:t>) no later than midnight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(Eastern Standard Time) on the closing date indicated on the Job Posting.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 Region of Durham is an equal opportunity employer committed to an inclusive, barrier-free recruitment and selection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process. If contacted for an employment opportunity and you require accommodation, or if this information is required in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an accessible format, please contact us at: </w:t>
      </w:r>
      <w:r>
        <w:rPr>
          <w:rFonts w:ascii="Arial" w:hAnsi="Arial" w:cs="Arial"/>
          <w:color w:val="0000FF"/>
          <w:sz w:val="20"/>
          <w:szCs w:val="20"/>
        </w:rPr>
        <w:t xml:space="preserve">RecruitingHelp@durham.ca </w:t>
      </w:r>
      <w:r>
        <w:rPr>
          <w:rFonts w:ascii="Arial" w:hAnsi="Arial" w:cs="Arial"/>
          <w:color w:val="000000"/>
          <w:sz w:val="20"/>
          <w:szCs w:val="20"/>
        </w:rPr>
        <w:t>and a Recruiter will provide appropriate assistance</w:t>
      </w:r>
    </w:p>
    <w:p w14:paraId="42FA2A75" w14:textId="0812EE78" w:rsidR="00D128F5" w:rsidRDefault="00D128F5" w:rsidP="00D1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pursuant to the Region's Accommodation and Accessibility policies. Please note that resumes should not be sent to</w:t>
      </w:r>
      <w:r w:rsidR="00D23DE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>RecruitingHelp@durham.ca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486F967C" w14:textId="77777777" w:rsidR="001C33A4" w:rsidRDefault="001C33A4" w:rsidP="00D1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23BB056" w14:textId="63081737" w:rsidR="00D128F5" w:rsidRDefault="00D128F5" w:rsidP="00D12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Follow us on Twitter! www.twitter.com/regionofdurham</w:t>
      </w:r>
    </w:p>
    <w:p w14:paraId="16E880F4" w14:textId="77777777" w:rsidR="00F545E1" w:rsidRDefault="00D128F5" w:rsidP="00D128F5">
      <w:r>
        <w:rPr>
          <w:rFonts w:ascii="Arial" w:hAnsi="Arial" w:cs="Arial"/>
          <w:color w:val="000000"/>
          <w:sz w:val="20"/>
          <w:szCs w:val="20"/>
        </w:rPr>
        <w:t>Like us on Facebook! www.facebook.com/regionofdurham</w:t>
      </w:r>
    </w:p>
    <w:sectPr w:rsidR="00F545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 WT J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F5"/>
    <w:rsid w:val="00082111"/>
    <w:rsid w:val="001C33A4"/>
    <w:rsid w:val="006C5DBD"/>
    <w:rsid w:val="00D052B6"/>
    <w:rsid w:val="00D128F5"/>
    <w:rsid w:val="00D23DE4"/>
    <w:rsid w:val="00F5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39EE7"/>
  <w15:chartTrackingRefBased/>
  <w15:docId w15:val="{3AC10A37-7CF4-48A1-9A6E-4116DFCB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Municipality of Durham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McKay</dc:creator>
  <cp:keywords/>
  <dc:description/>
  <cp:lastModifiedBy>Emily McKay</cp:lastModifiedBy>
  <cp:revision>5</cp:revision>
  <dcterms:created xsi:type="dcterms:W3CDTF">2020-12-22T19:33:00Z</dcterms:created>
  <dcterms:modified xsi:type="dcterms:W3CDTF">2020-12-22T19:51:00Z</dcterms:modified>
</cp:coreProperties>
</file>